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5F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bdr w:val="none" w:color="auto" w:sz="0" w:space="0"/>
          <w:lang w:val="en-US" w:eastAsia="zh-CN"/>
        </w:rPr>
        <w:t>附件2</w:t>
      </w:r>
    </w:p>
    <w:p w14:paraId="3C5623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  <w:lang w:val="en-US" w:eastAsia="zh-CN"/>
        </w:rPr>
      </w:pPr>
    </w:p>
    <w:p w14:paraId="563CA0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  <w:lang w:val="en-US" w:eastAsia="zh-CN"/>
        </w:rPr>
        <w:t>关于《济宁市鱼台大米保护管理条例（草案征求意见稿）》有关情况的说明</w:t>
      </w:r>
    </w:p>
    <w:p w14:paraId="6B8E09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34BA2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7AB735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bdr w:val="none" w:color="auto" w:sz="0" w:space="0"/>
        </w:rPr>
        <w:t>一、立法背景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bdr w:val="none" w:color="auto" w:sz="0" w:space="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bdr w:val="none" w:color="auto" w:sz="0" w:space="0"/>
        </w:rPr>
        <w:t>依据</w:t>
      </w:r>
    </w:p>
    <w:p w14:paraId="0A223C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鱼台县地处世界水稻生产黄金纬度线，水稻种植历史悠久，是闻名遐迩的“江北鱼米之乡”。鱼台县是国家优质大米生产基地，鱼台大米为国家地理标志产品，是当地农业经济支柱产业，全产业链综合产值超 25 亿元，大米加工企业达50家，是山东稻米加工产业聚集区、国家优质大米生产基地，产品覆盖华北、华东等核心消费市场，深受家庭、餐饮及礼品消费群体认可。近年来，鱼台大米产业发展中陆续出现了种植生产不达标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乱用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地理标志、假冒伪劣等问题，同时在监管协同、金融支持等方面仍存在短板，品牌价值释放不足。目前，国家虽然相继出台了《中华人民共和国商标法》《地理标志产品保护办法》等法律法规规章，但缺乏相对具体的细化措施，难以适配产业高质量发展需求。同时，国家重视地理标志产品保护，省内外多地已出台相关特色产品保护方面的地方性法规，为济宁的立法工作提供了依据、参照和实践基础，立法具备必要性与可行性。</w:t>
      </w:r>
    </w:p>
    <w:p w14:paraId="62CF08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二、起草过程</w:t>
      </w:r>
    </w:p>
    <w:p w14:paraId="4A9624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2025年年底，立法起草工作正式启动。市市场监管局作为起草单位，专门成立立法起草专班，制定了立法工作推进方案，明确了主要任务、时间节点、责任主体、推进计划等，为条例的制定奠定了坚实基础。在系统总结济宁鱼台大米保护管理工作的基础上，认真梳理了当前存在的问题，分析了主要原因，并提出了拟通过立法途径解决的主要问题。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根据相关法律法规并结合有关立法经验，起草了条例初稿，并在系统内征求意见建议。随后，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通过官方网站面向社会公众公开征求意见建议；组织生产经营者、行业协会代表召开立法座谈会，面对面征集意见建议；书面征求省市场监管局相关处室、市直有关部门及鱼台大米产业协会的意见，并根据征集到的意见建议多次对草案进行修改完善。此外，根据立法程序的要求开展了专家论证、风险评估、公平竞争审查等工作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6E19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三、主要内容</w:t>
      </w:r>
    </w:p>
    <w:p w14:paraId="265480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条例草案共15条，主要包括以下几个方面的内容。</w:t>
      </w:r>
    </w:p>
    <w:p w14:paraId="4ADB82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一是对“鱼台大米”进行了具体界定。规定“鱼台大米”是指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在鱼台大米地理标志产品保护范围内，使用经过审定的优质水稻品种，采用特定工艺生产，米粒呈一定特点等符合鱼台大米地方标准的稻米。二是明确各级政府及有关部门的职责。明确了市、县、乡镇（街道）以及村（居）在鱼台大米保护管理工作中职责，同时明确了农业农村、生态环境、市场监管等部门的具体职责，形成纵向统筹、横向分工的行政管理体系。三是明确了生产经营者主体责任。规定鱼台大米生产经营者必须遵守相关技术规程和标准，对其产品质量安全负责，强调了建立生产销售记录、加强防伪溯源管理等义务，从源头上保障品质。四是规定地理标志与知识产权保护制度。明确禁止擅自使用鱼台大米地理标志产品名称和专用标志，并对合法使用的行为进行了规范，强化了对地理标志和证明商标的法律保护。五是鼓励产业促进与融合发展。设置了鼓励生态种植、绿色认证、现代营销的倡导性条款，明确了政府支持产业整合、集约化发展的政策措施，并倡导鱼台大米产业与文化旅游等相关产业融合发展，提升产业综合效益。六是规范了行业自律与社会参与。明确鱼台大米产业协会在自律管理、证明商标使用规范、品牌推广等方面的职责；鼓励媒体加强品牌文化宣传和舆论监督；村民委员会、居民委员会可通过村规民约等积极参与相关工作，形成了多方参与的治理结构。七是设置了法律责任内容。</w:t>
      </w:r>
    </w:p>
    <w:p w14:paraId="070B95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1FD04D-AD2A-4B94-98B4-91EAD09C51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5E59"/>
    <w:rsid w:val="023951E6"/>
    <w:rsid w:val="09285E59"/>
    <w:rsid w:val="537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  <w:jc w:val="both"/>
    </w:pPr>
    <w:rPr>
      <w:rFonts w:ascii="Arial" w:hAnsi="Arial" w:eastAsia="宋体" w:cs="黑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2026-02-11T06:53:00Z</dcterms:created>
  <dc:creator>大优优</dc:creator>
  <cp:lastModifiedBy>Administrator</cp:lastModifiedBy>
  <dcterms:modified xsi:type="dcterms:W3CDTF">2026-02-11T08:37:48Z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5831142FB83B4FD1B9488B686CAF4F20_11</vt:lpwstr>
  </property>
  <property fmtid="{D5CDD505-2E9C-101B-9397-08002B2CF9AE}" pid="4" name="KSOTemplateDocerSaveRecord">
    <vt:lpwstr>eyJoZGlkIjoiOGQ3OTIzNzVkOGQ4NzM3MTkwZmYxODhiYjA1ZTRkZGUiLCJ1c2VySWQiOiIxNDc5NTc5MTQzIn0=</vt:lpwstr>
  </property>
</Properties>
</file>